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B37F64" w:rsidRDefault="00B37F64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</w:t>
      </w:r>
      <w:r w:rsidR="00E9614E">
        <w:rPr>
          <w:b/>
          <w:caps/>
          <w:sz w:val="24"/>
          <w:szCs w:val="24"/>
        </w:rPr>
        <w:t>1</w:t>
      </w:r>
      <w:r w:rsidRPr="00711E63">
        <w:rPr>
          <w:b/>
          <w:caps/>
          <w:sz w:val="24"/>
          <w:szCs w:val="24"/>
        </w:rPr>
        <w:t>/25-</w:t>
      </w:r>
      <w:r w:rsidR="002E3B56">
        <w:rPr>
          <w:b/>
          <w:caps/>
          <w:sz w:val="24"/>
          <w:szCs w:val="24"/>
        </w:rPr>
        <w:t>0</w:t>
      </w:r>
      <w:r w:rsidR="00E9614E">
        <w:rPr>
          <w:b/>
          <w:caps/>
          <w:sz w:val="24"/>
          <w:szCs w:val="24"/>
        </w:rPr>
        <w:t>2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</w:t>
      </w:r>
      <w:r w:rsidR="00E9614E">
        <w:rPr>
          <w:b/>
          <w:sz w:val="24"/>
          <w:szCs w:val="24"/>
        </w:rPr>
        <w:t>7</w:t>
      </w:r>
      <w:r w:rsidR="008A5E53">
        <w:rPr>
          <w:b/>
          <w:sz w:val="24"/>
          <w:szCs w:val="24"/>
        </w:rPr>
        <w:t xml:space="preserve"> ию</w:t>
      </w:r>
      <w:r w:rsidR="00E9614E">
        <w:rPr>
          <w:b/>
          <w:sz w:val="24"/>
          <w:szCs w:val="24"/>
        </w:rPr>
        <w:t>л</w:t>
      </w:r>
      <w:r w:rsidR="008A5E53">
        <w:rPr>
          <w:b/>
          <w:sz w:val="24"/>
          <w:szCs w:val="24"/>
        </w:rPr>
        <w:t>я</w:t>
      </w:r>
      <w:r w:rsidRPr="00711E63">
        <w:rPr>
          <w:b/>
          <w:sz w:val="24"/>
          <w:szCs w:val="24"/>
        </w:rPr>
        <w:t xml:space="preserve"> 2019 г.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47150" w:rsidRPr="00711E63" w:rsidRDefault="002262BF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Б.В.Н.</w:t>
      </w:r>
    </w:p>
    <w:p w:rsidR="00E9614E" w:rsidRDefault="00E9614E" w:rsidP="00E9614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</w:p>
    <w:p w:rsidR="00E9614E" w:rsidRPr="00711E63" w:rsidRDefault="00E9614E" w:rsidP="00E9614E">
      <w:pPr>
        <w:ind w:firstLine="680"/>
        <w:jc w:val="both"/>
        <w:rPr>
          <w:sz w:val="24"/>
          <w:szCs w:val="24"/>
        </w:rPr>
      </w:pPr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>
        <w:rPr>
          <w:sz w:val="24"/>
          <w:szCs w:val="24"/>
        </w:rPr>
        <w:t xml:space="preserve">Володина С.И., Галоганов А.П., </w:t>
      </w:r>
      <w:proofErr w:type="spellStart"/>
      <w:r w:rsidRPr="00C207CB">
        <w:rPr>
          <w:sz w:val="24"/>
          <w:szCs w:val="24"/>
        </w:rPr>
        <w:t>Гонопольский</w:t>
      </w:r>
      <w:proofErr w:type="spellEnd"/>
      <w:r w:rsidRPr="00C207CB">
        <w:rPr>
          <w:sz w:val="24"/>
          <w:szCs w:val="24"/>
        </w:rPr>
        <w:t xml:space="preserve"> Р.М., Куркин В.Е., Павлухин А.А., </w:t>
      </w:r>
      <w:proofErr w:type="spellStart"/>
      <w:r w:rsidRPr="00C207CB">
        <w:rPr>
          <w:sz w:val="24"/>
          <w:szCs w:val="24"/>
        </w:rPr>
        <w:t>Пайгачкин</w:t>
      </w:r>
      <w:proofErr w:type="spellEnd"/>
      <w:r w:rsidRPr="00C207CB">
        <w:rPr>
          <w:sz w:val="24"/>
          <w:szCs w:val="24"/>
        </w:rPr>
        <w:t xml:space="preserve"> Ю.В., Свиридов О.В., Царьков П.В., Цветкова А.И., Юрлов П.П.</w:t>
      </w:r>
      <w:bookmarkEnd w:id="0"/>
    </w:p>
    <w:bookmarkEnd w:id="1"/>
    <w:p w:rsidR="00E9614E" w:rsidRPr="00711E63" w:rsidRDefault="00E9614E" w:rsidP="00E9614E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:rsidR="00747150" w:rsidRPr="00711E63" w:rsidRDefault="00E6035C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</w:t>
      </w:r>
      <w:r w:rsidR="00E9614E">
        <w:rPr>
          <w:sz w:val="24"/>
          <w:szCs w:val="24"/>
        </w:rPr>
        <w:t xml:space="preserve"> при участии адвоката Б</w:t>
      </w:r>
      <w:r w:rsidR="002262BF">
        <w:rPr>
          <w:sz w:val="24"/>
          <w:szCs w:val="24"/>
        </w:rPr>
        <w:t>.</w:t>
      </w:r>
      <w:r w:rsidR="00E9614E">
        <w:rPr>
          <w:sz w:val="24"/>
          <w:szCs w:val="24"/>
        </w:rPr>
        <w:t>В.Н.,</w:t>
      </w:r>
      <w:r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E9614E">
        <w:rPr>
          <w:sz w:val="24"/>
          <w:szCs w:val="24"/>
        </w:rPr>
        <w:t>Б</w:t>
      </w:r>
      <w:r w:rsidR="002262BF">
        <w:rPr>
          <w:sz w:val="24"/>
          <w:szCs w:val="24"/>
        </w:rPr>
        <w:t>.</w:t>
      </w:r>
      <w:r w:rsidR="00E9614E">
        <w:rPr>
          <w:sz w:val="24"/>
          <w:szCs w:val="24"/>
        </w:rPr>
        <w:t>В.Н.</w:t>
      </w:r>
      <w:r w:rsidR="00747150" w:rsidRPr="00711E63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8A5E53" w:rsidRPr="00E4774E" w:rsidRDefault="008A5E53" w:rsidP="00E4774E">
      <w:pPr>
        <w:jc w:val="center"/>
        <w:rPr>
          <w:b/>
          <w:sz w:val="24"/>
          <w:szCs w:val="24"/>
        </w:rPr>
      </w:pPr>
    </w:p>
    <w:p w:rsidR="00E9614E" w:rsidRPr="00E9614E" w:rsidRDefault="00E9614E" w:rsidP="002E3B56">
      <w:pPr>
        <w:ind w:firstLine="708"/>
        <w:jc w:val="both"/>
        <w:rPr>
          <w:sz w:val="24"/>
          <w:szCs w:val="24"/>
        </w:rPr>
      </w:pPr>
      <w:r w:rsidRPr="00E9614E">
        <w:rPr>
          <w:sz w:val="24"/>
          <w:szCs w:val="24"/>
        </w:rPr>
        <w:t xml:space="preserve">В Адвокатскую палату Московской области 29.05.2019 поступила жалоба доверителя </w:t>
      </w:r>
      <w:r w:rsidR="002262BF">
        <w:rPr>
          <w:sz w:val="24"/>
          <w:szCs w:val="24"/>
        </w:rPr>
        <w:t>Ш.Р.К.</w:t>
      </w:r>
      <w:r w:rsidRPr="00E9614E">
        <w:rPr>
          <w:sz w:val="24"/>
          <w:szCs w:val="24"/>
        </w:rPr>
        <w:t xml:space="preserve"> в отношении адвоката </w:t>
      </w:r>
      <w:r w:rsidR="002262BF">
        <w:rPr>
          <w:sz w:val="24"/>
          <w:szCs w:val="24"/>
        </w:rPr>
        <w:t>Б.В.Н.</w:t>
      </w:r>
      <w:r w:rsidRPr="00E9614E">
        <w:rPr>
          <w:sz w:val="24"/>
          <w:szCs w:val="24"/>
          <w:shd w:val="clear" w:color="auto" w:fill="FFFFFF"/>
        </w:rPr>
        <w:t xml:space="preserve">, </w:t>
      </w:r>
      <w:r w:rsidRPr="00E9614E">
        <w:rPr>
          <w:sz w:val="24"/>
          <w:szCs w:val="24"/>
        </w:rPr>
        <w:t xml:space="preserve">имеющего регистрационный номер </w:t>
      </w:r>
      <w:r w:rsidR="002262BF">
        <w:rPr>
          <w:sz w:val="24"/>
          <w:szCs w:val="24"/>
        </w:rPr>
        <w:t>…..</w:t>
      </w:r>
      <w:r w:rsidRPr="00E9614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262BF">
        <w:rPr>
          <w:sz w:val="24"/>
          <w:szCs w:val="24"/>
        </w:rPr>
        <w:t>…..</w:t>
      </w:r>
    </w:p>
    <w:p w:rsidR="002E3B56" w:rsidRPr="00F7138F" w:rsidRDefault="00E9614E" w:rsidP="00E9614E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По утверждению заявителя, адвокат ненадлежащим образом исполнял свои профессиональные обязанности, а именно: адвокат Б</w:t>
      </w:r>
      <w:r w:rsidR="002262BF">
        <w:rPr>
          <w:szCs w:val="24"/>
        </w:rPr>
        <w:t>.</w:t>
      </w:r>
      <w:r>
        <w:rPr>
          <w:szCs w:val="24"/>
        </w:rPr>
        <w:t xml:space="preserve">В.Н.. не заявлял никаких ходатайств в защиту доверителя, 16.08.2018 г. не явился на судебное заседание в Сергиево-Посадский городской суд для рассмотрения вопроса о продлении меры пресечения, за год посетил подзащитного в СИЗО только 1 раз, отказался подавать апелляционные жалобы на постановления о продлении меры пресечения, отказался обжаловать действия следователя в порядке ст. 125 УПК. </w:t>
      </w:r>
    </w:p>
    <w:p w:rsidR="002E3B56" w:rsidRDefault="00E9614E" w:rsidP="002E3B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03.06</w:t>
      </w:r>
      <w:r w:rsidR="002E3B56">
        <w:rPr>
          <w:sz w:val="24"/>
          <w:szCs w:val="24"/>
        </w:rPr>
        <w:t>.2019 г. распоряжением Президента Адвокатской палаты Московской области в отношении адвоката было возбуждено дисциплинарное производство.</w:t>
      </w:r>
    </w:p>
    <w:p w:rsidR="00B37F64" w:rsidRDefault="00B37F64" w:rsidP="00B37F64">
      <w:pPr>
        <w:pStyle w:val="af3"/>
        <w:ind w:firstLine="708"/>
        <w:jc w:val="both"/>
      </w:pPr>
      <w:r>
        <w:t xml:space="preserve">Адвокату </w:t>
      </w:r>
      <w:r w:rsidR="009F44F5">
        <w:t>был направлен запрос</w:t>
      </w:r>
      <w:r>
        <w:t xml:space="preserve"> о предоставлении письменных объяснений и документов по доводам обращения.</w:t>
      </w:r>
    </w:p>
    <w:p w:rsidR="00B37F64" w:rsidRDefault="00B37F64" w:rsidP="00B37F64">
      <w:pPr>
        <w:pStyle w:val="af3"/>
        <w:ind w:firstLine="708"/>
        <w:jc w:val="both"/>
        <w:rPr>
          <w:rFonts w:eastAsia="Calibri"/>
          <w:szCs w:val="24"/>
        </w:rPr>
      </w:pPr>
      <w:r>
        <w:t xml:space="preserve">В письменных объяснениях адвокат не согласился с доводами жалобы и пояснил, что </w:t>
      </w:r>
      <w:r>
        <w:rPr>
          <w:rFonts w:eastAsia="Calibri"/>
          <w:szCs w:val="24"/>
        </w:rPr>
        <w:t xml:space="preserve">приступил к защите заявителя 24.07.2018 г., </w:t>
      </w:r>
      <w:r w:rsidRPr="00A16629">
        <w:rPr>
          <w:rFonts w:eastAsia="Calibri"/>
          <w:szCs w:val="24"/>
        </w:rPr>
        <w:t>причем срок действия соглашения был установлен до 27.11.2018 г.</w:t>
      </w:r>
      <w:r>
        <w:rPr>
          <w:rFonts w:eastAsia="Calibri"/>
          <w:szCs w:val="24"/>
        </w:rPr>
        <w:t xml:space="preserve"> При этом защиту Ш</w:t>
      </w:r>
      <w:r w:rsidR="002262BF">
        <w:rPr>
          <w:rFonts w:eastAsia="Calibri"/>
          <w:szCs w:val="24"/>
        </w:rPr>
        <w:t>.</w:t>
      </w:r>
      <w:r>
        <w:rPr>
          <w:rFonts w:eastAsia="Calibri"/>
          <w:szCs w:val="24"/>
        </w:rPr>
        <w:t>Р.К. одновременно осуществляли несколько адвокатов по соглашению (их количество доходило до 6), в т.ч. и ранее привлеченный для защиты адвокат Л</w:t>
      </w:r>
      <w:r w:rsidR="002262BF">
        <w:rPr>
          <w:rFonts w:eastAsia="Calibri"/>
          <w:szCs w:val="24"/>
        </w:rPr>
        <w:t>.</w:t>
      </w:r>
      <w:r>
        <w:rPr>
          <w:rFonts w:eastAsia="Calibri"/>
          <w:szCs w:val="24"/>
        </w:rPr>
        <w:t>К.А.</w:t>
      </w:r>
    </w:p>
    <w:p w:rsidR="00B37F64" w:rsidRDefault="00B37F64" w:rsidP="00B37F64">
      <w:pPr>
        <w:pStyle w:val="af3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Между адвокатами была достигнута договоренность о взаимозаменяемости на следственных действиях и судебных заседаниях, в связи с чем адвокат и не присутствовал на судебном заседании от 16.08.2018 г. в </w:t>
      </w:r>
      <w:r w:rsidR="002262BF">
        <w:rPr>
          <w:rFonts w:eastAsia="Calibri"/>
          <w:szCs w:val="24"/>
        </w:rPr>
        <w:t>С.</w:t>
      </w:r>
      <w:r>
        <w:rPr>
          <w:rFonts w:eastAsia="Calibri"/>
          <w:szCs w:val="24"/>
        </w:rPr>
        <w:t xml:space="preserve"> городском суде. Также по договоренности между адвокатами апелляционные жалобы на постановления о продлении меры пресечения готовил и подавал адвокат Л</w:t>
      </w:r>
      <w:r w:rsidR="002262BF">
        <w:rPr>
          <w:rFonts w:eastAsia="Calibri"/>
          <w:szCs w:val="24"/>
        </w:rPr>
        <w:t>.</w:t>
      </w:r>
      <w:r>
        <w:rPr>
          <w:rFonts w:eastAsia="Calibri"/>
          <w:szCs w:val="24"/>
        </w:rPr>
        <w:t>К.А.</w:t>
      </w:r>
    </w:p>
    <w:p w:rsidR="00B37F64" w:rsidRDefault="00B37F64" w:rsidP="00B37F64">
      <w:pPr>
        <w:pStyle w:val="af3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Адвокат считает, что в период с даты заключения соглашения и до 19.06.2019 г. им был осуществлен значительный объем работы и доводы жалобы являются надуманными.</w:t>
      </w:r>
    </w:p>
    <w:p w:rsidR="00B37F64" w:rsidRDefault="00B37F64" w:rsidP="00B37F64">
      <w:pPr>
        <w:pStyle w:val="af3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К письменным объяснениям адвокатом были приложены копии документов более чем на 50 листах, в т.ч.:</w:t>
      </w:r>
    </w:p>
    <w:p w:rsidR="00B37F64" w:rsidRPr="00A4313B" w:rsidRDefault="00B37F64" w:rsidP="00B37F64">
      <w:pPr>
        <w:pStyle w:val="af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отчет о проделанной работе;</w:t>
      </w:r>
    </w:p>
    <w:p w:rsidR="00B37F64" w:rsidRDefault="00B37F64" w:rsidP="00B37F64">
      <w:pPr>
        <w:pStyle w:val="af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протоколы следственных действий;</w:t>
      </w:r>
    </w:p>
    <w:p w:rsidR="00B37F64" w:rsidRPr="008A256F" w:rsidRDefault="00B37F64" w:rsidP="00B37F64">
      <w:pPr>
        <w:pStyle w:val="af3"/>
        <w:numPr>
          <w:ilvl w:val="0"/>
          <w:numId w:val="1"/>
        </w:numPr>
        <w:jc w:val="both"/>
        <w:rPr>
          <w:szCs w:val="24"/>
        </w:rPr>
      </w:pPr>
      <w:r w:rsidRPr="008A256F">
        <w:rPr>
          <w:szCs w:val="24"/>
        </w:rPr>
        <w:t>постановления Мосгорсуда от 19.06.2019 г.</w:t>
      </w:r>
    </w:p>
    <w:p w:rsidR="002E3B56" w:rsidRPr="009F44F5" w:rsidRDefault="002E3B56" w:rsidP="002E3B56">
      <w:pPr>
        <w:ind w:firstLine="708"/>
        <w:jc w:val="both"/>
        <w:rPr>
          <w:rFonts w:eastAsia="Calibri"/>
          <w:sz w:val="24"/>
          <w:szCs w:val="24"/>
        </w:rPr>
      </w:pPr>
      <w:r w:rsidRPr="009F44F5">
        <w:rPr>
          <w:rFonts w:eastAsia="Calibri"/>
          <w:sz w:val="24"/>
          <w:szCs w:val="24"/>
        </w:rPr>
        <w:t xml:space="preserve">Квалификационная комиссия </w:t>
      </w:r>
      <w:r w:rsidR="009F44F5" w:rsidRPr="009F44F5">
        <w:rPr>
          <w:rFonts w:eastAsia="Calibri"/>
          <w:sz w:val="24"/>
          <w:szCs w:val="24"/>
        </w:rPr>
        <w:t>24.06.2019</w:t>
      </w:r>
      <w:r w:rsidRPr="009F44F5">
        <w:rPr>
          <w:rFonts w:eastAsia="Calibri"/>
          <w:sz w:val="24"/>
          <w:szCs w:val="24"/>
        </w:rPr>
        <w:t xml:space="preserve"> дала заключение </w:t>
      </w:r>
      <w:r w:rsidR="009F44F5" w:rsidRPr="009F44F5">
        <w:rPr>
          <w:sz w:val="24"/>
          <w:szCs w:val="24"/>
        </w:rPr>
        <w:t xml:space="preserve">о </w:t>
      </w:r>
      <w:r w:rsidR="009F44F5" w:rsidRPr="009F44F5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9F44F5" w:rsidRPr="009F44F5">
        <w:rPr>
          <w:sz w:val="24"/>
          <w:szCs w:val="24"/>
        </w:rPr>
        <w:t xml:space="preserve">в отношении адвоката </w:t>
      </w:r>
      <w:r w:rsidR="002262BF">
        <w:rPr>
          <w:sz w:val="24"/>
          <w:szCs w:val="24"/>
        </w:rPr>
        <w:t>Б.В.Н.</w:t>
      </w:r>
      <w:r w:rsidR="009F44F5" w:rsidRPr="009F44F5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</w:t>
      </w:r>
      <w:r w:rsidR="009F44F5" w:rsidRPr="009F44F5">
        <w:rPr>
          <w:sz w:val="24"/>
          <w:szCs w:val="24"/>
        </w:rPr>
        <w:lastRenderedPageBreak/>
        <w:t>адвокатской деятельности и адвокатуре и Кодекса профессиональной этики адвоката, а также надлежащем исполнении своих обязанностей перед доверителем Ш</w:t>
      </w:r>
      <w:r w:rsidR="002262BF">
        <w:rPr>
          <w:sz w:val="24"/>
          <w:szCs w:val="24"/>
        </w:rPr>
        <w:t>.</w:t>
      </w:r>
      <w:r w:rsidR="009F44F5" w:rsidRPr="009F44F5">
        <w:rPr>
          <w:sz w:val="24"/>
          <w:szCs w:val="24"/>
        </w:rPr>
        <w:t>Р.К.</w:t>
      </w:r>
    </w:p>
    <w:p w:rsidR="009F44F5" w:rsidRDefault="002E3B56" w:rsidP="009F44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:rsidR="009F44F5" w:rsidRPr="00F57917" w:rsidRDefault="002E3B56" w:rsidP="009F44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</w:t>
      </w:r>
      <w:r w:rsidR="009F44F5"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</w:t>
      </w:r>
      <w:r w:rsidRPr="009F44F5">
        <w:rPr>
          <w:sz w:val="24"/>
          <w:szCs w:val="24"/>
          <w:lang w:eastAsia="en-US"/>
        </w:rPr>
        <w:lastRenderedPageBreak/>
        <w:t>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>
        <w:rPr>
          <w:sz w:val="24"/>
          <w:szCs w:val="24"/>
          <w:lang w:eastAsia="en-US"/>
        </w:rPr>
        <w:t>, что а</w:t>
      </w:r>
      <w:r w:rsidRPr="009F44F5">
        <w:rPr>
          <w:sz w:val="24"/>
          <w:szCs w:val="24"/>
          <w:lang w:eastAsia="en-US"/>
        </w:rPr>
        <w:t>двокат Б</w:t>
      </w:r>
      <w:r w:rsidR="002262BF">
        <w:rPr>
          <w:sz w:val="24"/>
          <w:szCs w:val="24"/>
          <w:lang w:eastAsia="en-US"/>
        </w:rPr>
        <w:t>.</w:t>
      </w:r>
      <w:r w:rsidRPr="009F44F5">
        <w:rPr>
          <w:sz w:val="24"/>
          <w:szCs w:val="24"/>
          <w:lang w:eastAsia="en-US"/>
        </w:rPr>
        <w:t>В.Н. на основании соглашения осуществляет защиту заявителя по уголовному делу на стадии предварительного следствия.</w:t>
      </w:r>
    </w:p>
    <w:p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силу пп.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Из материалов дисциплинарного производства усматривается, что защиту заявителя Ш</w:t>
      </w:r>
      <w:r w:rsidR="002262BF">
        <w:rPr>
          <w:sz w:val="24"/>
          <w:szCs w:val="24"/>
          <w:lang w:eastAsia="en-US"/>
        </w:rPr>
        <w:t>.</w:t>
      </w:r>
      <w:r w:rsidRPr="009F44F5">
        <w:rPr>
          <w:sz w:val="24"/>
          <w:szCs w:val="24"/>
          <w:lang w:eastAsia="en-US"/>
        </w:rPr>
        <w:t xml:space="preserve">Р.К. по уголовному делу осуществляло одновременно несколько адвокатов по соглашению, что не отрицается самим заявителем в обращении. С учетом данного обстоятельства </w:t>
      </w:r>
      <w:r>
        <w:rPr>
          <w:sz w:val="24"/>
          <w:szCs w:val="24"/>
          <w:lang w:eastAsia="en-US"/>
        </w:rPr>
        <w:t>Совет соглашается с мнением Комиссии</w:t>
      </w:r>
      <w:r w:rsidRPr="009F44F5">
        <w:rPr>
          <w:sz w:val="24"/>
          <w:szCs w:val="24"/>
          <w:lang w:eastAsia="en-US"/>
        </w:rPr>
        <w:t>, что основные доводы жалобы о том, что адвокат Б</w:t>
      </w:r>
      <w:r w:rsidR="002262BF">
        <w:rPr>
          <w:sz w:val="24"/>
          <w:szCs w:val="24"/>
          <w:lang w:eastAsia="en-US"/>
        </w:rPr>
        <w:t>.</w:t>
      </w:r>
      <w:r w:rsidRPr="009F44F5">
        <w:rPr>
          <w:sz w:val="24"/>
          <w:szCs w:val="24"/>
          <w:lang w:eastAsia="en-US"/>
        </w:rPr>
        <w:t>В.Н</w:t>
      </w:r>
      <w:r w:rsidR="002262BF">
        <w:rPr>
          <w:sz w:val="24"/>
          <w:szCs w:val="24"/>
          <w:lang w:eastAsia="en-US"/>
        </w:rPr>
        <w:t xml:space="preserve"> </w:t>
      </w:r>
      <w:r w:rsidRPr="009F44F5">
        <w:rPr>
          <w:sz w:val="24"/>
          <w:szCs w:val="24"/>
          <w:lang w:eastAsia="en-US"/>
        </w:rPr>
        <w:t>16.08.2018 г. не явился на судебное заседание в Сергиево-Посадский городской суд для рассмотрения вопроса о продлении меры пресечения, не подавал апелляционные жалобы на постановления о продлении меры пресечения, не обжаловал действия следователя в порядке ст. 125 УПК, не могут быть вменены в качестве дисциплинарных нарушений адвоката Б</w:t>
      </w:r>
      <w:r w:rsidR="002262BF">
        <w:rPr>
          <w:sz w:val="24"/>
          <w:szCs w:val="24"/>
          <w:lang w:eastAsia="en-US"/>
        </w:rPr>
        <w:t>.</w:t>
      </w:r>
      <w:r w:rsidRPr="009F44F5">
        <w:rPr>
          <w:sz w:val="24"/>
          <w:szCs w:val="24"/>
          <w:lang w:eastAsia="en-US"/>
        </w:rPr>
        <w:t>В.Н., поскольку из материалов дисциплинарного производства прямо следует, что указанные процессуальные действия в порядке взаимозаменяемости осуществляли иные защитники Ш</w:t>
      </w:r>
      <w:r w:rsidR="002262BF">
        <w:rPr>
          <w:sz w:val="24"/>
          <w:szCs w:val="24"/>
          <w:lang w:eastAsia="en-US"/>
        </w:rPr>
        <w:t>.</w:t>
      </w:r>
      <w:r w:rsidRPr="009F44F5">
        <w:rPr>
          <w:sz w:val="24"/>
          <w:szCs w:val="24"/>
          <w:lang w:eastAsia="en-US"/>
        </w:rPr>
        <w:t>Р.К., в частности, адвокат Л</w:t>
      </w:r>
      <w:r w:rsidR="002262BF">
        <w:rPr>
          <w:sz w:val="24"/>
          <w:szCs w:val="24"/>
          <w:lang w:eastAsia="en-US"/>
        </w:rPr>
        <w:t>.</w:t>
      </w:r>
      <w:r w:rsidRPr="009F44F5">
        <w:rPr>
          <w:sz w:val="24"/>
          <w:szCs w:val="24"/>
          <w:lang w:eastAsia="en-US"/>
        </w:rPr>
        <w:t>К.А. Исходя из изложенного, право на защиту Ш</w:t>
      </w:r>
      <w:r w:rsidR="002262BF">
        <w:rPr>
          <w:sz w:val="24"/>
          <w:szCs w:val="24"/>
          <w:lang w:eastAsia="en-US"/>
        </w:rPr>
        <w:t>.</w:t>
      </w:r>
      <w:r w:rsidRPr="009F44F5">
        <w:rPr>
          <w:sz w:val="24"/>
          <w:szCs w:val="24"/>
          <w:lang w:eastAsia="en-US"/>
        </w:rPr>
        <w:t>Р.К. ни в одной из указанных ситуаций нарушено не было.</w:t>
      </w:r>
    </w:p>
    <w:p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ab/>
        <w:t xml:space="preserve">Указанное мнение </w:t>
      </w:r>
      <w:r w:rsidR="00B83124">
        <w:rPr>
          <w:sz w:val="24"/>
          <w:szCs w:val="24"/>
          <w:lang w:eastAsia="en-US"/>
        </w:rPr>
        <w:t>К</w:t>
      </w:r>
      <w:r w:rsidRPr="009F44F5">
        <w:rPr>
          <w:sz w:val="24"/>
          <w:szCs w:val="24"/>
          <w:lang w:eastAsia="en-US"/>
        </w:rPr>
        <w:t xml:space="preserve">омиссии опирается на позицию, высказанную Пленумом </w:t>
      </w:r>
      <w:r w:rsidR="00B83124" w:rsidRPr="009F44F5">
        <w:rPr>
          <w:sz w:val="24"/>
          <w:szCs w:val="24"/>
          <w:lang w:eastAsia="en-US"/>
        </w:rPr>
        <w:t>Верховного</w:t>
      </w:r>
      <w:r w:rsidRPr="009F44F5">
        <w:rPr>
          <w:sz w:val="24"/>
          <w:szCs w:val="24"/>
          <w:lang w:eastAsia="en-US"/>
        </w:rPr>
        <w:t xml:space="preserve"> суда в п. 12 Постановления Пленума ВС от 30.06.2015 г. № 29 «О практике применения судами законодательства, обеспечивающего право на защиту в уголовном судопроизводстве», согласно которой «… когда защиту обвиняемого осуществляют несколько приглашенных им адвокатов, неявка кого-либо из них при надлежащем уведомлении о дате, времени и месте судебного разбирательства не препятствует его проведению при участии хотя бы одного из адвокатов.»</w:t>
      </w:r>
    </w:p>
    <w:p w:rsid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рассматриваемом дисциплинарном производстве доверителем не была оспорена презумпция добросовестности адвоката</w:t>
      </w:r>
      <w:r>
        <w:rPr>
          <w:sz w:val="24"/>
          <w:szCs w:val="24"/>
          <w:lang w:eastAsia="en-US"/>
        </w:rPr>
        <w:t>,</w:t>
      </w:r>
      <w:r w:rsidRPr="009F44F5">
        <w:rPr>
          <w:sz w:val="24"/>
          <w:szCs w:val="24"/>
          <w:lang w:eastAsia="en-US"/>
        </w:rPr>
        <w:t xml:space="preserve"> закрепленн</w:t>
      </w:r>
      <w:r>
        <w:rPr>
          <w:sz w:val="24"/>
          <w:szCs w:val="24"/>
          <w:lang w:eastAsia="en-US"/>
        </w:rPr>
        <w:t>ая</w:t>
      </w:r>
      <w:r w:rsidRPr="009F44F5">
        <w:rPr>
          <w:sz w:val="24"/>
          <w:szCs w:val="24"/>
          <w:lang w:eastAsia="en-US"/>
        </w:rPr>
        <w:t xml:space="preserve"> в пп. 1 п. 1 ст. 7 ФЗ «Об адвокатской деятельности и адвокатуре в РФ», п.</w:t>
      </w:r>
      <w:r>
        <w:rPr>
          <w:sz w:val="24"/>
          <w:szCs w:val="24"/>
          <w:lang w:eastAsia="en-US"/>
        </w:rPr>
        <w:t xml:space="preserve"> </w:t>
      </w:r>
      <w:r w:rsidRPr="009F44F5">
        <w:rPr>
          <w:sz w:val="24"/>
          <w:szCs w:val="24"/>
          <w:lang w:eastAsia="en-US"/>
        </w:rPr>
        <w:t>1 ст. 8 Кодекса профессиональной этики адвоката, опровержени</w:t>
      </w:r>
      <w:r>
        <w:rPr>
          <w:sz w:val="24"/>
          <w:szCs w:val="24"/>
          <w:lang w:eastAsia="en-US"/>
        </w:rPr>
        <w:t>е</w:t>
      </w:r>
      <w:r w:rsidRPr="009F44F5">
        <w:rPr>
          <w:sz w:val="24"/>
          <w:szCs w:val="24"/>
          <w:lang w:eastAsia="en-US"/>
        </w:rPr>
        <w:t xml:space="preserve"> которой, в силу публично-правового характера дисциплинарного производства, возлагается на заявителя.</w:t>
      </w:r>
    </w:p>
    <w:p w:rsidR="00F7138F" w:rsidRDefault="00F7138F" w:rsidP="009F44F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Вместе с тем Совет</w:t>
      </w:r>
      <w:r w:rsidR="00630FDC">
        <w:rPr>
          <w:sz w:val="24"/>
          <w:szCs w:val="24"/>
          <w:lang w:eastAsia="en-US"/>
        </w:rPr>
        <w:t xml:space="preserve"> отмечает</w:t>
      </w:r>
      <w:r>
        <w:rPr>
          <w:sz w:val="24"/>
          <w:szCs w:val="24"/>
          <w:lang w:eastAsia="en-US"/>
        </w:rPr>
        <w:t xml:space="preserve">, что соглашением об оказании юридической помощи прямо предусмотрено участие адвоката в следственных и процессуальных действиях, проводимых с подзащитным (п.1.2.), обязанность адвоката присутствовать на всех процессуальных действиях и судебных заседаниях (п.2.1.2.). Несмотря на закреплённое в соглашении право адвоката привлекать по согласованию с доверителем других </w:t>
      </w:r>
      <w:r w:rsidR="009821CA">
        <w:rPr>
          <w:sz w:val="24"/>
          <w:szCs w:val="24"/>
          <w:lang w:eastAsia="en-US"/>
        </w:rPr>
        <w:t>адвокатов, помощников</w:t>
      </w:r>
      <w:r>
        <w:rPr>
          <w:sz w:val="24"/>
          <w:szCs w:val="24"/>
          <w:lang w:eastAsia="en-US"/>
        </w:rPr>
        <w:t xml:space="preserve">, стажёров и других специалистов, адвокатом не представлено подтверждения согласования с подзащитным распределения обязанностей между защитниками, привлечёнными </w:t>
      </w:r>
      <w:r w:rsidR="009821CA">
        <w:rPr>
          <w:sz w:val="24"/>
          <w:szCs w:val="24"/>
          <w:lang w:eastAsia="en-US"/>
        </w:rPr>
        <w:t>к оказанию</w:t>
      </w:r>
      <w:r>
        <w:rPr>
          <w:sz w:val="24"/>
          <w:szCs w:val="24"/>
          <w:lang w:eastAsia="en-US"/>
        </w:rPr>
        <w:t xml:space="preserve"> юридической помощи совместно. </w:t>
      </w:r>
    </w:p>
    <w:p w:rsidR="00F7138F" w:rsidRDefault="00F7138F" w:rsidP="009F44F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случае осуществления защиты несколькими адвокатами адвокату при наличии претензий со стороны доверителя следует доказать </w:t>
      </w:r>
      <w:r w:rsidR="00E82037">
        <w:rPr>
          <w:sz w:val="24"/>
          <w:szCs w:val="24"/>
          <w:lang w:eastAsia="en-US"/>
        </w:rPr>
        <w:t>согласование с доверителем определённого распределения обязанностей между адвокатами либо документально подтвердить, что данный вопрос оставлен доверителем на усмотрение поверенных (при условии надлежащего обеспечения публичного права на защиту</w:t>
      </w:r>
      <w:r w:rsidR="00630FDC">
        <w:rPr>
          <w:sz w:val="24"/>
          <w:szCs w:val="24"/>
          <w:lang w:eastAsia="en-US"/>
        </w:rPr>
        <w:t xml:space="preserve"> адвокатами совместно</w:t>
      </w:r>
      <w:r w:rsidR="00E82037">
        <w:rPr>
          <w:sz w:val="24"/>
          <w:szCs w:val="24"/>
          <w:lang w:eastAsia="en-US"/>
        </w:rPr>
        <w:t xml:space="preserve">). </w:t>
      </w:r>
    </w:p>
    <w:p w:rsidR="00630FDC" w:rsidRPr="009F44F5" w:rsidRDefault="00630FDC" w:rsidP="009F44F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обращает внимание на то, что </w:t>
      </w:r>
      <w:r w:rsidR="004C1B70">
        <w:rPr>
          <w:sz w:val="24"/>
          <w:szCs w:val="24"/>
          <w:lang w:eastAsia="en-US"/>
        </w:rPr>
        <w:t>хотя в рассматриваемом случае права доверителя ущемлены не были, адвокату Б</w:t>
      </w:r>
      <w:r w:rsidR="002262BF">
        <w:rPr>
          <w:sz w:val="24"/>
          <w:szCs w:val="24"/>
          <w:lang w:eastAsia="en-US"/>
        </w:rPr>
        <w:t>.</w:t>
      </w:r>
      <w:r w:rsidR="009821CA">
        <w:rPr>
          <w:sz w:val="24"/>
          <w:szCs w:val="24"/>
          <w:lang w:eastAsia="en-US"/>
        </w:rPr>
        <w:t>В.Н.</w:t>
      </w:r>
      <w:r w:rsidR="004C1B70">
        <w:rPr>
          <w:sz w:val="24"/>
          <w:szCs w:val="24"/>
          <w:lang w:eastAsia="en-US"/>
        </w:rPr>
        <w:t xml:space="preserve">, как более квалифицированной стороне </w:t>
      </w:r>
      <w:r w:rsidR="004C1B70">
        <w:rPr>
          <w:sz w:val="24"/>
          <w:szCs w:val="24"/>
          <w:lang w:eastAsia="en-US"/>
        </w:rPr>
        <w:lastRenderedPageBreak/>
        <w:t>правоотношения, следовало во избежание недоразумений заручиться соответствующим письменным волеизъявлением со стороны подзащитного.</w:t>
      </w:r>
    </w:p>
    <w:p w:rsidR="002E3B56" w:rsidRDefault="004C1B70" w:rsidP="009F44F5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</w:t>
      </w:r>
      <w:r w:rsidR="002E3B56">
        <w:rPr>
          <w:sz w:val="24"/>
          <w:szCs w:val="24"/>
        </w:rPr>
        <w:t>ценив собранные доказательства, Совет соглаша</w:t>
      </w:r>
      <w:r>
        <w:rPr>
          <w:sz w:val="24"/>
          <w:szCs w:val="24"/>
        </w:rPr>
        <w:t>ется</w:t>
      </w:r>
      <w:r w:rsidR="002E3B56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заключением квалификационной </w:t>
      </w:r>
      <w:r w:rsidR="002E3B56">
        <w:rPr>
          <w:sz w:val="24"/>
          <w:szCs w:val="24"/>
        </w:rPr>
        <w:t>комисси</w:t>
      </w:r>
      <w:r>
        <w:rPr>
          <w:sz w:val="24"/>
          <w:szCs w:val="24"/>
        </w:rPr>
        <w:t>и</w:t>
      </w:r>
      <w:r w:rsidR="002E3B56">
        <w:rPr>
          <w:sz w:val="24"/>
          <w:szCs w:val="24"/>
        </w:rPr>
        <w:t xml:space="preserve"> об отсутствии в действиях адвоката </w:t>
      </w:r>
      <w:r w:rsidR="00B83124">
        <w:rPr>
          <w:sz w:val="24"/>
          <w:szCs w:val="24"/>
        </w:rPr>
        <w:t>Б</w:t>
      </w:r>
      <w:r w:rsidR="002262BF">
        <w:rPr>
          <w:sz w:val="24"/>
          <w:szCs w:val="24"/>
        </w:rPr>
        <w:t>.</w:t>
      </w:r>
      <w:r w:rsidR="00B83124">
        <w:rPr>
          <w:sz w:val="24"/>
          <w:szCs w:val="24"/>
        </w:rPr>
        <w:t>В.Н.</w:t>
      </w:r>
      <w:r w:rsidR="002E3B56">
        <w:rPr>
          <w:sz w:val="24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 w:rsidR="002E3B56">
        <w:rPr>
          <w:color w:val="000000"/>
          <w:sz w:val="24"/>
          <w:szCs w:val="24"/>
        </w:rPr>
        <w:t>.</w:t>
      </w:r>
    </w:p>
    <w:p w:rsidR="002E3B56" w:rsidRDefault="002E3B56" w:rsidP="002E3B5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2E3B56" w:rsidRDefault="002E3B56" w:rsidP="002E3B56">
      <w:pPr>
        <w:ind w:firstLine="708"/>
        <w:jc w:val="both"/>
        <w:rPr>
          <w:color w:val="000000"/>
          <w:sz w:val="24"/>
          <w:szCs w:val="24"/>
        </w:rPr>
      </w:pPr>
    </w:p>
    <w:p w:rsidR="002E3B56" w:rsidRDefault="002E3B56" w:rsidP="002E3B56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A750EE" w:rsidRDefault="00A750EE" w:rsidP="002E3B56">
      <w:pPr>
        <w:ind w:left="3545" w:firstLine="709"/>
        <w:rPr>
          <w:b/>
          <w:sz w:val="24"/>
          <w:szCs w:val="24"/>
        </w:rPr>
      </w:pPr>
    </w:p>
    <w:p w:rsidR="008A5E53" w:rsidRDefault="00C32DE9" w:rsidP="009821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E3B56">
        <w:rPr>
          <w:sz w:val="24"/>
          <w:szCs w:val="24"/>
        </w:rPr>
        <w:t xml:space="preserve">рекратить дисциплинарное производство в отношении адвоката </w:t>
      </w:r>
      <w:r w:rsidR="002262BF">
        <w:rPr>
          <w:sz w:val="24"/>
          <w:szCs w:val="24"/>
        </w:rPr>
        <w:t>Б.В.Н.</w:t>
      </w:r>
      <w:r w:rsidR="00B83124" w:rsidRPr="00E9614E">
        <w:rPr>
          <w:sz w:val="24"/>
          <w:szCs w:val="24"/>
          <w:shd w:val="clear" w:color="auto" w:fill="FFFFFF"/>
        </w:rPr>
        <w:t xml:space="preserve">, </w:t>
      </w:r>
      <w:r w:rsidR="00B83124" w:rsidRPr="00E9614E">
        <w:rPr>
          <w:sz w:val="24"/>
          <w:szCs w:val="24"/>
        </w:rPr>
        <w:t xml:space="preserve">имеющего регистрационный номер </w:t>
      </w:r>
      <w:r w:rsidR="002262BF">
        <w:rPr>
          <w:sz w:val="24"/>
          <w:szCs w:val="24"/>
        </w:rPr>
        <w:t>…..</w:t>
      </w:r>
      <w:r w:rsidR="002E3B56">
        <w:rPr>
          <w:sz w:val="24"/>
          <w:szCs w:val="24"/>
          <w:shd w:val="clear" w:color="auto" w:fill="FFFFFF"/>
        </w:rPr>
        <w:t xml:space="preserve"> в реестре адвокатов Московской области</w:t>
      </w:r>
      <w:r w:rsidR="00B83124">
        <w:rPr>
          <w:sz w:val="24"/>
          <w:szCs w:val="24"/>
          <w:shd w:val="clear" w:color="auto" w:fill="FFFFFF"/>
        </w:rPr>
        <w:t xml:space="preserve">, </w:t>
      </w:r>
      <w:r w:rsidR="002E3B56">
        <w:rPr>
          <w:sz w:val="24"/>
          <w:szCs w:val="24"/>
        </w:rPr>
        <w:t xml:space="preserve"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</w:t>
      </w:r>
      <w:r w:rsidR="00B83124">
        <w:rPr>
          <w:sz w:val="24"/>
          <w:szCs w:val="24"/>
        </w:rPr>
        <w:t>Ш</w:t>
      </w:r>
      <w:r w:rsidR="002262BF">
        <w:rPr>
          <w:sz w:val="24"/>
          <w:szCs w:val="24"/>
        </w:rPr>
        <w:t>.</w:t>
      </w:r>
      <w:r w:rsidR="00B83124">
        <w:rPr>
          <w:sz w:val="24"/>
          <w:szCs w:val="24"/>
        </w:rPr>
        <w:t>Р.К.</w:t>
      </w:r>
    </w:p>
    <w:p w:rsidR="008A5E53" w:rsidRDefault="008A5E53" w:rsidP="008A5E53">
      <w:pPr>
        <w:ind w:firstLine="708"/>
        <w:jc w:val="both"/>
        <w:rPr>
          <w:sz w:val="24"/>
          <w:szCs w:val="24"/>
        </w:rPr>
      </w:pPr>
    </w:p>
    <w:p w:rsidR="00284A92" w:rsidRPr="00EE7077" w:rsidRDefault="00B83124" w:rsidP="008A5E53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Президент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51C" w:rsidRDefault="0008351C" w:rsidP="005F0EBD">
      <w:r>
        <w:separator/>
      </w:r>
    </w:p>
  </w:endnote>
  <w:endnote w:type="continuationSeparator" w:id="0">
    <w:p w:rsidR="0008351C" w:rsidRDefault="0008351C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53" w:rsidRDefault="008A5E53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8A5E53" w:rsidRDefault="00AA37A8">
        <w:pPr>
          <w:pStyle w:val="afb"/>
          <w:jc w:val="right"/>
        </w:pPr>
        <w:r>
          <w:fldChar w:fldCharType="begin"/>
        </w:r>
        <w:r w:rsidR="00B83124">
          <w:instrText>PAGE   \* MERGEFORMAT</w:instrText>
        </w:r>
        <w:r>
          <w:fldChar w:fldCharType="separate"/>
        </w:r>
        <w:r w:rsidR="002262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A5E53" w:rsidRDefault="008A5E53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53" w:rsidRDefault="008A5E53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51C" w:rsidRDefault="0008351C" w:rsidP="005F0EBD">
      <w:r>
        <w:separator/>
      </w:r>
    </w:p>
  </w:footnote>
  <w:footnote w:type="continuationSeparator" w:id="0">
    <w:p w:rsidR="0008351C" w:rsidRDefault="0008351C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53" w:rsidRDefault="008A5E53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53" w:rsidRDefault="008A5E53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53" w:rsidRDefault="008A5E53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08351C"/>
    <w:rsid w:val="00130EB5"/>
    <w:rsid w:val="001463B4"/>
    <w:rsid w:val="00150A36"/>
    <w:rsid w:val="00164C7B"/>
    <w:rsid w:val="001B0467"/>
    <w:rsid w:val="001B3A68"/>
    <w:rsid w:val="001D1E34"/>
    <w:rsid w:val="001D2033"/>
    <w:rsid w:val="002262BF"/>
    <w:rsid w:val="00226DB5"/>
    <w:rsid w:val="002727A5"/>
    <w:rsid w:val="00284A92"/>
    <w:rsid w:val="00295214"/>
    <w:rsid w:val="002A79B5"/>
    <w:rsid w:val="002C4787"/>
    <w:rsid w:val="002D552A"/>
    <w:rsid w:val="002E1EDB"/>
    <w:rsid w:val="002E3B56"/>
    <w:rsid w:val="002E4ECE"/>
    <w:rsid w:val="003274CC"/>
    <w:rsid w:val="00397DF0"/>
    <w:rsid w:val="003B34D1"/>
    <w:rsid w:val="003C5607"/>
    <w:rsid w:val="003F7AFA"/>
    <w:rsid w:val="004C1B70"/>
    <w:rsid w:val="004D496F"/>
    <w:rsid w:val="00502DDB"/>
    <w:rsid w:val="005042DC"/>
    <w:rsid w:val="0053039B"/>
    <w:rsid w:val="00547942"/>
    <w:rsid w:val="00560280"/>
    <w:rsid w:val="005A75E7"/>
    <w:rsid w:val="005B137D"/>
    <w:rsid w:val="005B64D7"/>
    <w:rsid w:val="005D76ED"/>
    <w:rsid w:val="005E423A"/>
    <w:rsid w:val="005E7BB0"/>
    <w:rsid w:val="005F0EBD"/>
    <w:rsid w:val="00601CAD"/>
    <w:rsid w:val="006155F8"/>
    <w:rsid w:val="00622E69"/>
    <w:rsid w:val="00630FDC"/>
    <w:rsid w:val="00657772"/>
    <w:rsid w:val="00686CD8"/>
    <w:rsid w:val="006D07BC"/>
    <w:rsid w:val="007252E0"/>
    <w:rsid w:val="007261B4"/>
    <w:rsid w:val="00746F34"/>
    <w:rsid w:val="00747150"/>
    <w:rsid w:val="00751F26"/>
    <w:rsid w:val="0077089F"/>
    <w:rsid w:val="007716C2"/>
    <w:rsid w:val="007B0B3B"/>
    <w:rsid w:val="007D1825"/>
    <w:rsid w:val="007E4E85"/>
    <w:rsid w:val="007F262E"/>
    <w:rsid w:val="008469A7"/>
    <w:rsid w:val="00894D21"/>
    <w:rsid w:val="008A5E53"/>
    <w:rsid w:val="008C513B"/>
    <w:rsid w:val="00910619"/>
    <w:rsid w:val="00913DA8"/>
    <w:rsid w:val="00915D91"/>
    <w:rsid w:val="00941FAF"/>
    <w:rsid w:val="00964E4A"/>
    <w:rsid w:val="009821CA"/>
    <w:rsid w:val="009A07AF"/>
    <w:rsid w:val="009F44F5"/>
    <w:rsid w:val="00A23C32"/>
    <w:rsid w:val="00A750EE"/>
    <w:rsid w:val="00AA37A8"/>
    <w:rsid w:val="00AB14E1"/>
    <w:rsid w:val="00AD28F9"/>
    <w:rsid w:val="00AF6752"/>
    <w:rsid w:val="00B0740E"/>
    <w:rsid w:val="00B16DD2"/>
    <w:rsid w:val="00B31130"/>
    <w:rsid w:val="00B33D9D"/>
    <w:rsid w:val="00B351B7"/>
    <w:rsid w:val="00B37F64"/>
    <w:rsid w:val="00B433D1"/>
    <w:rsid w:val="00B664B8"/>
    <w:rsid w:val="00B83124"/>
    <w:rsid w:val="00BA4FDE"/>
    <w:rsid w:val="00BE77C7"/>
    <w:rsid w:val="00C10186"/>
    <w:rsid w:val="00C207CB"/>
    <w:rsid w:val="00C32DE9"/>
    <w:rsid w:val="00C51BBF"/>
    <w:rsid w:val="00C70CC4"/>
    <w:rsid w:val="00C83F77"/>
    <w:rsid w:val="00CB6680"/>
    <w:rsid w:val="00D3053C"/>
    <w:rsid w:val="00D400A0"/>
    <w:rsid w:val="00D527E0"/>
    <w:rsid w:val="00D76719"/>
    <w:rsid w:val="00DA0562"/>
    <w:rsid w:val="00DA0722"/>
    <w:rsid w:val="00DC3A8E"/>
    <w:rsid w:val="00DE07D6"/>
    <w:rsid w:val="00DE4F3E"/>
    <w:rsid w:val="00DE72F6"/>
    <w:rsid w:val="00E02AF5"/>
    <w:rsid w:val="00E42BC0"/>
    <w:rsid w:val="00E4774E"/>
    <w:rsid w:val="00E6035C"/>
    <w:rsid w:val="00E63A6D"/>
    <w:rsid w:val="00E670C2"/>
    <w:rsid w:val="00E73BEC"/>
    <w:rsid w:val="00E81ECF"/>
    <w:rsid w:val="00E82037"/>
    <w:rsid w:val="00E9614E"/>
    <w:rsid w:val="00EB2999"/>
    <w:rsid w:val="00EE5ECC"/>
    <w:rsid w:val="00F02133"/>
    <w:rsid w:val="00F0770E"/>
    <w:rsid w:val="00F177DB"/>
    <w:rsid w:val="00F22650"/>
    <w:rsid w:val="00F43D67"/>
    <w:rsid w:val="00F57917"/>
    <w:rsid w:val="00F7138F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 w:unhideWhenUsed="0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7</cp:revision>
  <cp:lastPrinted>2019-07-30T09:59:00Z</cp:lastPrinted>
  <dcterms:created xsi:type="dcterms:W3CDTF">2019-07-29T12:52:00Z</dcterms:created>
  <dcterms:modified xsi:type="dcterms:W3CDTF">2022-03-30T19:58:00Z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